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Fonts w:ascii="Comfortaa" w:cs="Comfortaa" w:eastAsia="Comfortaa" w:hAnsi="Comfortaa"/>
          <w:sz w:val="12"/>
          <w:szCs w:val="12"/>
          <w:rtl w:val="0"/>
        </w:rPr>
        <w:t xml:space="preserve">The Cathedral School of St Mary - Long Term Plan 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00.0" w:type="dxa"/>
        <w:jc w:val="left"/>
        <w:tblInd w:w="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2505"/>
        <w:gridCol w:w="1680"/>
        <w:gridCol w:w="2790"/>
        <w:gridCol w:w="2220"/>
        <w:gridCol w:w="2175"/>
        <w:gridCol w:w="2190"/>
        <w:tblGridChange w:id="0">
          <w:tblGrid>
            <w:gridCol w:w="1440"/>
            <w:gridCol w:w="2505"/>
            <w:gridCol w:w="1680"/>
            <w:gridCol w:w="2790"/>
            <w:gridCol w:w="2220"/>
            <w:gridCol w:w="2175"/>
            <w:gridCol w:w="219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7"/>
            <w:shd w:fill="6aa84f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jc w:val="left"/>
              <w:rPr>
                <w:rFonts w:ascii="Comfortaa" w:cs="Comfortaa" w:eastAsia="Comfortaa" w:hAnsi="Comforta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ffffff"/>
                <w:sz w:val="20"/>
                <w:szCs w:val="20"/>
                <w:rtl w:val="0"/>
              </w:rPr>
              <w:t xml:space="preserve">                                                                                     Key Stage 1 - Miss Galloghly’s Class - 2023/2024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Term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Term 1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04.09.23 - 20.10.23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Term 2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31.10.23 -19.12.23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Term 3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03.01.24 - 09.02.24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Term 4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20.02.24- 28.03.24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Term 5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15.04.24 - 24.05.24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Term 6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2"/>
                <w:szCs w:val="12"/>
                <w:rtl w:val="0"/>
              </w:rPr>
              <w:t xml:space="preserve">04.06.24 - 19.07.24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Unit Titles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ind w:left="0" w:firstLine="0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History - How am I making History?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76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Art - Drawing: make your mark.</w:t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Geography-What is it like here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DT- </w:t>
            </w: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Mechanisms: Making a moving story 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History -How have toys changed?</w:t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Art - Painting and mixed media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Geography - What is the weather like in the UK?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DT - 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Structures: Constructing a windmill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History - How did we learn to fly?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Art - 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Sculpture and 3D: Paper play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Essential learning experience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Art college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The Hoe, Lighthouse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The box/museum 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Green screen experience</w:t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jc w:val="left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Barbican walk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SLS Box Order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KS1 History/Art- mark making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Geography - Plymouth linked books</w:t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Moving story books 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How toys have changed</w:t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Mixing colours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Weather books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Energy books</w:t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Aeroplane books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Key history figures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(Year 2)</w:t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32"/>
                <w:szCs w:val="32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2"/>
                <w:szCs w:val="32"/>
                <w:rtl w:val="0"/>
              </w:rPr>
              <w:t xml:space="preserve">Beginnings- Domestic Church Family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2"/>
                <w:szCs w:val="32"/>
                <w:rtl w:val="0"/>
              </w:rPr>
              <w:t xml:space="preserve">Signs and Symbols- Baptism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Patrick Hand" w:cs="Patrick Hand" w:eastAsia="Patrick Hand" w:hAnsi="Patrick Hand"/>
                <w:sz w:val="32"/>
                <w:szCs w:val="32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2"/>
                <w:szCs w:val="32"/>
                <w:rtl w:val="0"/>
              </w:rPr>
              <w:t xml:space="preserve">Preparations- 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2"/>
                <w:szCs w:val="32"/>
                <w:rtl w:val="0"/>
              </w:rPr>
              <w:t xml:space="preserve">Christmas and Advent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Patrick Hand" w:cs="Patrick Hand" w:eastAsia="Patrick Hand" w:hAnsi="Patrick Hand"/>
                <w:sz w:val="32"/>
                <w:szCs w:val="32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2"/>
                <w:szCs w:val="32"/>
                <w:rtl w:val="0"/>
              </w:rPr>
              <w:t xml:space="preserve">Local Church- 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Patrick Hand" w:cs="Patrick Hand" w:eastAsia="Patrick Hand" w:hAnsi="Patrick Hand"/>
                <w:sz w:val="32"/>
                <w:szCs w:val="32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2"/>
                <w:szCs w:val="32"/>
                <w:rtl w:val="0"/>
              </w:rPr>
              <w:t xml:space="preserve">Community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Patrick Hand" w:cs="Patrick Hand" w:eastAsia="Patrick Hand" w:hAnsi="Patrick Hand"/>
                <w:sz w:val="32"/>
                <w:szCs w:val="32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2"/>
                <w:szCs w:val="32"/>
                <w:rtl w:val="0"/>
              </w:rPr>
              <w:t xml:space="preserve">Eucharist- Relating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Patrick Hand" w:cs="Patrick Hand" w:eastAsia="Patrick Hand" w:hAnsi="Patrick Hand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Patrick Hand" w:cs="Patrick Hand" w:eastAsia="Patrick Hand" w:hAnsi="Patrick Hand"/>
                <w:sz w:val="32"/>
                <w:szCs w:val="32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2"/>
                <w:szCs w:val="32"/>
                <w:rtl w:val="0"/>
              </w:rPr>
              <w:t xml:space="preserve">Lent and Easter-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Patrick Hand" w:cs="Patrick Hand" w:eastAsia="Patrick Hand" w:hAnsi="Patrick Hand"/>
                <w:sz w:val="32"/>
                <w:szCs w:val="32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32"/>
                <w:szCs w:val="32"/>
                <w:rtl w:val="0"/>
              </w:rPr>
              <w:t xml:space="preserve">Giving</w:t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Patrick Hand" w:cs="Patrick Hand" w:eastAsia="Patrick Hand" w:hAnsi="Patrick Han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Mixed Up Fairytales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(fiction)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I Don’t Like Snakes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(Non-fiction)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Oi Frog!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(Fiction)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6F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pageBreakBefore w:val="0"/>
              <w:spacing w:line="276" w:lineRule="auto"/>
              <w:jc w:val="left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                              Numbers to 100.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3">
            <w:pPr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Numbers to 100.  Addition and subtraction 1/2.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Shape.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b w:val="1"/>
                <w:color w:val="222222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Living things: Microhabitats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Materials: Uses of everyday materials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Animals: Life cycles and health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Plants: Plant growth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Making connections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89">
            <w:pPr>
              <w:pageBreakBefore w:val="0"/>
              <w:spacing w:line="276" w:lineRule="auto"/>
              <w:jc w:val="left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bookmarkStart w:colFirst="0" w:colLast="0" w:name="_j3h2z7wb6z7x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</w:rPr>
            </w:pPr>
            <w:bookmarkStart w:colFirst="0" w:colLast="0" w:name="_oiopuv5x2fqm" w:id="1"/>
            <w:bookmarkEnd w:id="1"/>
            <w:r w:rsidDel="00000000" w:rsidR="00000000" w:rsidRPr="00000000">
              <w:rPr>
                <w:rFonts w:ascii="Patrick Hand" w:cs="Patrick Hand" w:eastAsia="Patrick Hand" w:hAnsi="Patrick Hand"/>
                <w:color w:val="222222"/>
                <w:sz w:val="28"/>
                <w:szCs w:val="28"/>
                <w:highlight w:val="white"/>
                <w:rtl w:val="0"/>
              </w:rPr>
              <w:t xml:space="preserve">Online safety 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88" w:lineRule="auto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fldChar w:fldCharType="begin"/>
              <w:instrText xml:space="preserve"> HYPERLINK "https://www.kapowprimary.com/subjects/computing/key-stage-1/year-2/what-is-a-computer/" </w:instrText>
              <w:fldChar w:fldCharType="separate"/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Computing systems and networks 1: What is a computer?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bookmarkStart w:colFirst="0" w:colLast="0" w:name="_5tmnlprkshgo" w:id="2"/>
            <w:bookmarkEnd w:id="2"/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88" w:lineRule="auto"/>
              <w:rPr>
                <w:rFonts w:ascii="Patrick Hand" w:cs="Patrick Hand" w:eastAsia="Patrick Hand" w:hAnsi="Patrick Hand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Patrick Hand" w:cs="Patrick Hand" w:eastAsia="Patrick Hand" w:hAnsi="Patrick Hand"/>
                  <w:sz w:val="24"/>
                  <w:szCs w:val="24"/>
                  <w:highlight w:val="white"/>
                  <w:rtl w:val="0"/>
                </w:rPr>
                <w:t xml:space="preserve">Programming 1: Algorithms and debugging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88" w:lineRule="auto"/>
              <w:rPr>
                <w:rFonts w:ascii="Patrick Hand" w:cs="Patrick Hand" w:eastAsia="Patrick Hand" w:hAnsi="Patrick Hand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Patrick Hand" w:cs="Patrick Hand" w:eastAsia="Patrick Hand" w:hAnsi="Patrick Hand"/>
                  <w:sz w:val="24"/>
                  <w:szCs w:val="24"/>
                  <w:highlight w:val="white"/>
                  <w:rtl w:val="0"/>
                </w:rPr>
                <w:t xml:space="preserve">Computing systems and networks 2: Word processing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88" w:lineRule="auto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fldChar w:fldCharType="begin"/>
              <w:instrText xml:space="preserve"> HYPERLINK "https://www.kapowprimary.com/subjects/computing/key-stage-1/year-2/stop-motion-2/" </w:instrText>
              <w:fldChar w:fldCharType="separate"/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Creating media: Stop motion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bookmarkStart w:colFirst="0" w:colLast="0" w:name="_oiopuv5x2fqm" w:id="1"/>
            <w:bookmarkEnd w:id="1"/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Charanga 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Charanga</w:t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Charanga </w:t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Charanga 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Charanga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PE - Teacher</w:t>
            </w:r>
          </w:p>
          <w:p w:rsidR="00000000" w:rsidDel="00000000" w:rsidP="00000000" w:rsidRDefault="00000000" w:rsidRPr="00000000" w14:paraId="0000009B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spacing w:line="276" w:lineRule="auto"/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Fundamental skills 2</w:t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Fundamental skills 2</w:t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Dance- Pirates</w:t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Target Games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Athletics 2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omfortaa" w:cs="Comfortaa" w:eastAsia="Comfortaa" w:hAnsi="Comforta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12"/>
                <w:szCs w:val="12"/>
                <w:rtl w:val="0"/>
              </w:rPr>
              <w:t xml:space="preserve">PSHE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Created and loved by God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Created to love others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Patrick Hand" w:cs="Patrick Hand" w:eastAsia="Patrick Hand" w:hAnsi="Patrick Hand"/>
                <w:sz w:val="28"/>
                <w:szCs w:val="28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8"/>
                <w:szCs w:val="28"/>
                <w:rtl w:val="0"/>
              </w:rPr>
              <w:t xml:space="preserve">Created to live in community</w:t>
            </w:r>
          </w:p>
        </w:tc>
      </w:tr>
    </w:tbl>
    <w:p w:rsidR="00000000" w:rsidDel="00000000" w:rsidP="00000000" w:rsidRDefault="00000000" w:rsidRPr="00000000" w14:paraId="000000A9">
      <w:pPr>
        <w:pageBreakBefore w:val="0"/>
        <w:spacing w:line="276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line="276" w:lineRule="auto"/>
        <w:jc w:val="center"/>
        <w:rPr>
          <w:rFonts w:ascii="Comfortaa" w:cs="Comfortaa" w:eastAsia="Comfortaa" w:hAnsi="Comfortaa"/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288" w:right="2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trick Hand">
    <w:embedRegular w:fontKey="{00000000-0000-0000-0000-000000000000}" r:id="rId1" w:subsetted="0"/>
  </w:font>
  <w:font w:name="Comfortaa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kapowprimary.com/subjects/computing/key-stage-1/year-2/algorithms-and-debugging/" TargetMode="External"/><Relationship Id="rId7" Type="http://schemas.openxmlformats.org/officeDocument/2006/relationships/hyperlink" Target="https://www.kapowprimary.com/subjects/computing/key-stage-1/year-2/word-processin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Relationship Id="rId2" Type="http://schemas.openxmlformats.org/officeDocument/2006/relationships/font" Target="fonts/Comfortaa-regular.ttf"/><Relationship Id="rId3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